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2423880" cy="649080"/>
            <wp:effectExtent b="0" l="0" r="0" t="0"/>
            <wp:docPr id="4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3880" cy="64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ARCUS Project IBARAKI 2023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ARCUS Research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APPLICATION FORM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6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4"/>
        <w:gridCol w:w="3118"/>
        <w:gridCol w:w="1734"/>
        <w:tblGridChange w:id="0">
          <w:tblGrid>
            <w:gridCol w:w="5384"/>
            <w:gridCol w:w="3118"/>
            <w:gridCol w:w="1734"/>
          </w:tblGrid>
        </w:tblGridChange>
      </w:tblGrid>
      <w:tr>
        <w:trPr>
          <w:cantSplit w:val="0"/>
          <w:trHeight w:val="26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FIRST NAME, LAST NAME </w:t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-502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FOR APPLYING AS A GROUP, LIST ALL MEMBERS’ NAMES 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NATIONALITY (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as appears on passport)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DATE OF BIRTH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(yyyy/mm/dd)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3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ADDRESS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(Street, City, State, Postal, Country)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EMAIL</w:t>
            </w:r>
          </w:p>
        </w:tc>
      </w:tr>
      <w:tr>
        <w:trPr>
          <w:cantSplit w:val="0"/>
          <w:trHeight w:val="116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BILLING ADDRESS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(if it is same as above, indicate as “same”)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PHONE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(country code, area code, number)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09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WEBSITE or SNS handle name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(optional)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GENDER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(optional)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OCCUPATION 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hanging="22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AFFLIATED ORGANIZATION(S) </w:t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SUPPORTING ORGANIZATION / FUNDING INSTITUTION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if applicable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FUNDING AND GRANT STATUS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Please specify the status of your funding/grant application including dates of results if you are applying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4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dotted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2f2f2" w:val="clear"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spacing w:after="0" w:before="0" w:line="240" w:lineRule="auto"/>
              <w:ind w:left="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RESIDENCY PERIOD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(check either one month or two months residency)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bottom w:color="000000" w:space="0" w:sz="4" w:val="dotted"/>
            </w:tcBorders>
            <w:shd w:fill="f2f2f2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Yu Gothic" w:cs="Yu Gothic" w:eastAsia="Yu Gothic" w:hAnsi="Yu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ONE MONTH RESIDENCY</w:t>
            </w:r>
          </w:p>
        </w:tc>
        <w:tc>
          <w:tcPr>
            <w:gridSpan w:val="2"/>
            <w:tcBorders>
              <w:bottom w:color="000000" w:space="0" w:sz="4" w:val="dotted"/>
            </w:tcBorders>
            <w:shd w:fill="f2f2f2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Yu Gothic" w:cs="Yu Gothic" w:eastAsia="Yu Gothic" w:hAnsi="Yu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TWO MONTHS RESIDENCY</w:t>
            </w:r>
          </w:p>
        </w:tc>
      </w:tr>
      <w:tr>
        <w:trPr>
          <w:cantSplit w:val="0"/>
          <w:trHeight w:val="1442" w:hRule="atLeast"/>
          <w:tblHeader w:val="0"/>
        </w:trPr>
        <w:tc>
          <w:tcPr>
            <w:tcBorders>
              <w:top w:color="000000" w:space="0" w:sz="4" w:val="dotted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For one month residency, please indicate your preferred period as “1” or “2”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 parentheses.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         )         June 9 Fri. – July 8 Sat. 2023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      </w:t>
            </w:r>
            <w:r w:rsidDel="00000000" w:rsidR="00000000" w:rsidRPr="00000000">
              <w:rPr>
                <w:rFonts w:ascii="Avenir" w:cs="Avenir" w:eastAsia="Avenir" w:hAnsi="Avenir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)         July 11 Tue. – August 9 Wed. 2023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dotted"/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June 9 Fri. – August 9 Wed. 2023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ENGLISH PROFICIENCY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JAPANESE PROFICIENCY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Native・Fluent・Conversational・Basic ・None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Native・Fluent・Conversational・Basic ・None</w:t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2f2f2" w:val="clear"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spacing w:after="0" w:before="0" w:line="240" w:lineRule="auto"/>
              <w:ind w:left="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ADDITIONAL SUPPORT (available with a fee / select ones that you would like to ask) </w:t>
            </w:r>
          </w:p>
        </w:tc>
      </w:tr>
      <w:tr>
        <w:trPr>
          <w:cantSplit w:val="0"/>
          <w:trHeight w:val="187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Interpretation (research / interview / event)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Translation (English / Japanese)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Studio Visit  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12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12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Coordination&amp; attend for research, interview, etc. 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Other supports specify: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3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50600" y="3780000"/>
                                <a:ext cx="2590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3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8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8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2f2f2" w:val="clear"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spacing w:after="0" w:before="0" w:line="240" w:lineRule="auto"/>
              <w:ind w:left="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HOW DID YOU HEAR OF ARCUS RESEARCH PROGRAM? (check all that apply) </w:t>
            </w:r>
          </w:p>
        </w:tc>
      </w:tr>
      <w:tr>
        <w:trPr>
          <w:cantSplit w:val="0"/>
          <w:trHeight w:val="187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ARCUS Project website /Facebook/Twitter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E-Newsletter from ARCUS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12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12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Applied to ARCUS AIR before    year(s) you applied: 　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3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69224" y="3780000"/>
                                <a:ext cx="19535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3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Other websites/sources 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3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50600" y="3780000"/>
                                <a:ext cx="2590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38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8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8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　　　　　　　　　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From a friend/acquaintance/past participant　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</w:t>
            </w: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From an organization/school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spacing w:after="0" w:before="0" w:line="240" w:lineRule="auto"/>
        <w:ind w:left="0" w:right="0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36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4"/>
        <w:gridCol w:w="4852"/>
        <w:tblGridChange w:id="0">
          <w:tblGrid>
            <w:gridCol w:w="5384"/>
            <w:gridCol w:w="4852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2f2f2" w:val="clear"/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</w:tabs>
              <w:spacing w:after="0" w:before="0" w:line="240" w:lineRule="auto"/>
              <w:ind w:left="0" w:right="0" w:firstLine="0"/>
              <w:jc w:val="both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TWO REFERENCES (short-listed candidates may be asked to provide a letter from one of their references)</w:t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REFERENCE 1 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REFERENCE 2</w:t>
            </w:r>
          </w:p>
        </w:tc>
      </w:tr>
      <w:tr>
        <w:trPr>
          <w:cantSplit w:val="0"/>
          <w:trHeight w:val="1609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Name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Title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Institution (if any)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Name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Title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Institution (if any)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venir" w:cs="Avenir" w:eastAsia="Avenir" w:hAnsi="Avenir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</w:tabs>
        <w:spacing w:after="0" w:before="0" w:line="240" w:lineRule="auto"/>
        <w:ind w:left="0" w:right="0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463" w:top="1036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Gothic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Yu Gothic"/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table" w:styleId="TableNormal1" w:customStyle="1">
    <w:name w:val="Table Normal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Body" w:customStyle="1">
    <w:name w:val="Body"/>
    <w:rPr>
      <w:rFonts w:ascii="Arial Unicode MS" w:cs="Arial Unicode MS" w:eastAsia="Helvetica Neue" w:hAnsi="Arial Unicode MS" w:hint="eastAsia"/>
      <w:color w:val="000000"/>
      <w:sz w:val="22"/>
      <w:szCs w:val="22"/>
      <w:lang w:val="ja-JP"/>
    </w:rPr>
  </w:style>
  <w:style w:type="paragraph" w:styleId="Default" w:customStyle="1">
    <w:name w:val="Default"/>
    <w:rPr>
      <w:rFonts w:ascii="Arial Unicode MS" w:cs="Arial Unicode MS" w:eastAsia="Helvetica Neue" w:hAnsi="Arial Unicode MS" w:hint="eastAsia"/>
      <w:color w:val="000000"/>
      <w:sz w:val="22"/>
      <w:szCs w:val="22"/>
      <w:lang w:val="ja-JP"/>
    </w:rPr>
  </w:style>
  <w:style w:type="table" w:styleId="TableGrid">
    <w:name w:val="Table Grid"/>
    <w:basedOn w:val="TableNormal"/>
    <w:uiPriority w:val="59"/>
    <w:rsid w:val="004D51B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FD41D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D41D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FD41D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D41D4"/>
    <w:rPr>
      <w:sz w:val="24"/>
      <w:szCs w:val="24"/>
      <w:lang w:eastAsia="en-US"/>
    </w:rPr>
  </w:style>
  <w:style w:type="paragraph" w:styleId="BodyText">
    <w:name w:val="Body Text"/>
    <w:link w:val="BodyTextChar"/>
    <w:rsid w:val="001145DF"/>
    <w:rPr>
      <w:rFonts w:ascii="ヒラギノ角ゴ ProN W3" w:cs="ヒラギノ角ゴ ProN W3" w:eastAsia="ヒラギノ角ゴ ProN W3" w:hAnsi="ヒラギノ角ゴ ProN W3"/>
      <w:color w:val="000000"/>
      <w:sz w:val="22"/>
      <w:szCs w:val="22"/>
    </w:rPr>
  </w:style>
  <w:style w:type="character" w:styleId="BodyTextChar" w:customStyle="1">
    <w:name w:val="Body Text Char"/>
    <w:basedOn w:val="DefaultParagraphFont"/>
    <w:link w:val="BodyText"/>
    <w:rsid w:val="001145DF"/>
    <w:rPr>
      <w:rFonts w:ascii="ヒラギノ角ゴ ProN W3" w:cs="ヒラギノ角ゴ ProN W3" w:eastAsia="ヒラギノ角ゴ ProN W3" w:hAnsi="ヒラギノ角ゴ ProN W3"/>
      <w:color w:val="000000"/>
      <w:sz w:val="22"/>
      <w:szCs w:val="22"/>
    </w:rPr>
  </w:style>
  <w:style w:type="paragraph" w:styleId="2" w:customStyle="1">
    <w:name w:val="表スタイル2"/>
    <w:rsid w:val="001145DF"/>
    <w:rPr>
      <w:rFonts w:ascii="ヒラギノ角ゴ ProN W3" w:cs="Arial Unicode MS" w:eastAsia="Arial Unicode MS" w:hAnsi="ヒラギノ角ゴ ProN W3"/>
      <w:color w:val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ＭＳ 明朝"/>
        <a:cs typeface="Helvetica Neue"/>
      </a:majorFont>
      <a:minorFont>
        <a:latin typeface="Helvetica Neue"/>
        <a:ea typeface="ＭＳ 明朝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ha8rNHvG1PI9SnoqQsTrFEjbtg==">AMUW2mUMi2qHjl3ZNm85Jhl+fZnw4Nf6nPVZkM8tFxiuzSww/FXULt+ttf7TdPYfcz4hbYX7nYuuBRdmeeDRG84htUtTRcbxuBMN204TrhRHfTtpAzOp9Co=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2022-09-21T05:45:00Z</dcterms:created>
</cp:coreProperties>
</file>